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单元12 </w:t>
            </w:r>
            <w:r>
              <w:rPr>
                <w:rFonts w:hint="eastAsia"/>
                <w:lang w:val="en-US" w:eastAsia="zh-CN"/>
              </w:rPr>
              <w:t>企业网站</w:t>
            </w:r>
            <w:r>
              <w:rPr>
                <w:rFonts w:hint="eastAsia"/>
              </w:rPr>
              <w:t>案例实现</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jc w:val="both"/>
            </w:pPr>
            <w:r>
              <w:rPr>
                <w:rFonts w:hint="eastAsia" w:cstheme="minorBidi"/>
                <w:kern w:val="2"/>
                <w:sz w:val="21"/>
                <w:szCs w:val="24"/>
                <w:lang w:val="en-US" w:eastAsia="zh-CN" w:bidi="ar-SA"/>
              </w:rPr>
              <w:t>1.实现</w:t>
            </w:r>
            <w:r>
              <w:rPr>
                <w:rFonts w:hint="eastAsia"/>
              </w:rPr>
              <w:t>网站登录页面设计</w:t>
            </w:r>
          </w:p>
          <w:p>
            <w:pPr>
              <w:numPr>
                <w:ilvl w:val="0"/>
                <w:numId w:val="0"/>
              </w:numPr>
              <w:jc w:val="left"/>
              <w:rPr>
                <w:rFonts w:hint="default" w:ascii="宋体" w:hAnsi="宋体" w:eastAsia="宋体" w:cs="宋体"/>
                <w:sz w:val="21"/>
                <w:szCs w:val="21"/>
                <w:vertAlign w:val="baseline"/>
                <w:lang w:val="en-US" w:eastAsia="zh-CN"/>
              </w:rPr>
            </w:pPr>
            <w:r>
              <w:rPr>
                <w:rFonts w:hint="eastAsia" w:cstheme="minorBidi"/>
                <w:kern w:val="2"/>
                <w:sz w:val="21"/>
                <w:szCs w:val="24"/>
                <w:lang w:val="en-US" w:eastAsia="zh-CN" w:bidi="ar-SA"/>
              </w:rPr>
              <w:t>2.实现</w:t>
            </w:r>
            <w:r>
              <w:rPr>
                <w:rFonts w:hint="eastAsia"/>
              </w:rPr>
              <w:t>网站注册页面设计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jc w:val="both"/>
            </w:pPr>
            <w:r>
              <w:rPr>
                <w:rFonts w:hint="eastAsia" w:cstheme="minorBidi"/>
                <w:kern w:val="2"/>
                <w:sz w:val="21"/>
                <w:szCs w:val="24"/>
                <w:lang w:val="en-US" w:eastAsia="zh-CN" w:bidi="ar-SA"/>
              </w:rPr>
              <w:t>1.完成实现</w:t>
            </w:r>
            <w:r>
              <w:rPr>
                <w:rFonts w:hint="eastAsia"/>
              </w:rPr>
              <w:t>网站登录页面设计</w:t>
            </w:r>
          </w:p>
          <w:p>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cstheme="minorBidi"/>
                <w:kern w:val="2"/>
                <w:sz w:val="21"/>
                <w:szCs w:val="24"/>
                <w:lang w:val="en-US" w:eastAsia="zh-CN" w:bidi="ar-SA"/>
              </w:rPr>
              <w:t>2.完成实现</w:t>
            </w:r>
            <w:r>
              <w:rPr>
                <w:rFonts w:hint="eastAsia"/>
              </w:rPr>
              <w:t>网站注册页面设计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hint="eastAsia" w:ascii="宋体" w:hAnsi="宋体"/>
                <w:b/>
                <w:sz w:val="24"/>
              </w:rPr>
            </w:pPr>
            <w:r>
              <w:rPr>
                <w:rFonts w:hint="eastAsia" w:ascii="宋体" w:hAnsi="宋体"/>
                <w:b/>
                <w:sz w:val="24"/>
              </w:rPr>
              <w:t>［素质目标］：</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技术能力</w:t>
            </w:r>
            <w:r>
              <w:t>：具备相关的技术背景和知识，理解网站的工作原理、技术架构、开发流程等。这包括对前端技术（如HTML、CSS）有一定的了解。</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沟通能力</w:t>
            </w:r>
            <w:r>
              <w:t>：能够与不同角色的人员进行有效的沟通，包括业务人员、开发人员、设计师等。理解他们的需求和期望，并能够将需求转化为可执行的项目计划。同时，良好的沟通技巧也有助于解决可能出现的各种问题。</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需求分析能力</w:t>
            </w:r>
            <w:r>
              <w:t>：能够深入理解业务需求，分析需求的合理性和可行性，对不明确或含糊的需求进行澄清和确认。这需要对业务流程有一定的了解，以及对用户需求和体验的敏感度。</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解决问题的能力</w:t>
            </w:r>
            <w:r>
              <w:t>：在面对复杂的问题或需求时，能够灵活变通，提出有效的解决方案。同时，也需要具备对问题的预见性，提前制定应对策略。</w:t>
            </w:r>
          </w:p>
          <w:p>
            <w:pPr>
              <w:keepNext w:val="0"/>
              <w:keepLines w:val="0"/>
              <w:widowControl/>
              <w:numPr>
                <w:ilvl w:val="0"/>
                <w:numId w:val="1"/>
              </w:numPr>
              <w:suppressLineNumbers w:val="0"/>
              <w:spacing w:before="0" w:beforeAutospacing="1" w:after="0" w:afterAutospacing="1"/>
              <w:ind w:left="425" w:leftChars="0" w:hanging="425" w:firstLineChars="0"/>
            </w:pPr>
            <w:r>
              <w:rPr>
                <w:rStyle w:val="11"/>
              </w:rPr>
              <w:t>团队合作能力</w:t>
            </w:r>
            <w:r>
              <w:t>：网站开发往往涉及多个团队和角色，良好的团队合作能力有助于协调资源，推动项目进展。</w:t>
            </w:r>
          </w:p>
          <w:p>
            <w:pPr>
              <w:keepNext w:val="0"/>
              <w:keepLines w:val="0"/>
              <w:widowControl/>
              <w:numPr>
                <w:ilvl w:val="0"/>
                <w:numId w:val="1"/>
              </w:numPr>
              <w:suppressLineNumbers w:val="0"/>
              <w:spacing w:before="0" w:beforeAutospacing="1" w:after="0" w:afterAutospacing="1"/>
              <w:ind w:left="425" w:leftChars="0" w:hanging="425" w:firstLineChars="0"/>
              <w:rPr>
                <w:rFonts w:hint="default" w:ascii="宋体" w:hAnsi="宋体"/>
                <w:b/>
                <w:sz w:val="24"/>
                <w:lang w:val="en-US"/>
              </w:rPr>
            </w:pPr>
            <w:r>
              <w:rPr>
                <w:rStyle w:val="11"/>
              </w:rPr>
              <w:t>持续学习能力</w:t>
            </w:r>
            <w:r>
              <w:t>：互联网技术和业务模式不断发展和变化，具备持续学习的态度和能力，关注行业动态和新技术趋势，能够不断提升自己的知识和技能。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登录设计</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注册设计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企业网站</w:t>
                                        </w:r>
                                        <w:r>
                                          <w:rPr>
                                            <w:rFonts w:hint="eastAsia"/>
                                          </w:rPr>
                                          <w:t>案例实现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实现案例代码练习</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企业网站</w:t>
                                  </w:r>
                                  <w:r>
                                    <w:rPr>
                                      <w:rFonts w:hint="eastAsia"/>
                                    </w:rPr>
                                    <w:t>案例实现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实现案例代码练习</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line="300" w:lineRule="atLeast"/>
                                    <w:rPr>
                                      <w:rFonts w:hint="eastAsia"/>
                                      <w:lang w:val="en-US" w:eastAsia="zh-CN"/>
                                    </w:rPr>
                                  </w:pPr>
                                  <w:r>
                                    <w:rPr>
                                      <w:rFonts w:hint="eastAsia"/>
                                      <w:lang w:val="en-US" w:eastAsia="zh-CN"/>
                                    </w:rPr>
                                    <w:t>登录页面设计</w:t>
                                  </w:r>
                                </w:p>
                                <w:p>
                                  <w:pPr>
                                    <w:spacing w:line="300" w:lineRule="atLeast"/>
                                    <w:rPr>
                                      <w:rFonts w:hint="default" w:eastAsia="宋体"/>
                                      <w:lang w:val="en-US" w:eastAsia="zh-CN"/>
                                    </w:rPr>
                                  </w:pPr>
                                  <w:r>
                                    <w:rPr>
                                      <w:rFonts w:hint="eastAsia"/>
                                      <w:lang w:val="en-US" w:eastAsia="zh-CN"/>
                                    </w:rPr>
                                    <w:t xml:space="preserve">  </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lang w:val="en-US" w:eastAsia="zh-CN"/>
                              </w:rPr>
                              <w:t>登录页面设计</w:t>
                            </w:r>
                          </w:p>
                          <w:p>
                            <w:pPr>
                              <w:spacing w:line="300" w:lineRule="atLeast"/>
                              <w:rPr>
                                <w:rFonts w:hint="default" w:eastAsia="宋体"/>
                                <w:lang w:val="en-US" w:eastAsia="zh-CN"/>
                              </w:rPr>
                            </w:pPr>
                            <w:r>
                              <w:rPr>
                                <w:rFonts w:hint="eastAsia"/>
                                <w:lang w:val="en-US" w:eastAsia="zh-CN"/>
                              </w:rPr>
                              <w:t xml:space="preserve">  </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2、注册页面设计</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rPr>
                                <w:rFonts w:hint="default"/>
                                <w:lang w:val="en-US" w:eastAsia="zh-CN"/>
                              </w:rPr>
                            </w:pPr>
                            <w:r>
                              <w:rPr>
                                <w:rFonts w:hint="eastAsia"/>
                                <w:lang w:val="en-US" w:eastAsia="zh-CN"/>
                              </w:rPr>
                              <w:t>2、注册页面设计</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rPr>
                                  </w:pPr>
                                  <w:r>
                                    <w:rPr>
                                      <w:rFonts w:hint="eastAsia"/>
                                      <w:lang w:val="en-US" w:eastAsia="zh-CN"/>
                                    </w:rPr>
                                    <w:t>3、技术实现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3、技术实现</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网站注册和登录</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ascii="宋体" w:hAnsi="宋体"/>
                <w:sz w:val="24"/>
              </w:rPr>
              <w:t>计算机应用技术</w:t>
            </w:r>
            <w:r>
              <w:rPr>
                <w:rFonts w:hint="eastAsia" w:ascii="宋体" w:hAnsi="宋体"/>
                <w:sz w:val="24"/>
                <w:lang w:eastAsia="zh-CN"/>
              </w:rPr>
              <w:t>、</w:t>
            </w:r>
            <w:r>
              <w:rPr>
                <w:rFonts w:hint="eastAsia" w:ascii="宋体" w:hAnsi="宋体"/>
                <w:sz w:val="24"/>
                <w:lang w:val="en-US" w:eastAsia="zh-CN"/>
              </w:rPr>
              <w:t>大数据、人工智能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如何进行登录和注册设计</w:t>
            </w:r>
            <w:r>
              <w:rPr>
                <w:rFonts w:hint="eastAsia" w:ascii="Times New Roman" w:hAnsi="Times New Roman" w:eastAsia="宋体" w:cs="Times New Roman"/>
                <w:sz w:val="24"/>
                <w:lang w:val="en-US" w:eastAsia="zh-CN"/>
              </w:rPr>
              <w:t>。</w:t>
            </w:r>
          </w:p>
          <w:p>
            <w:pPr>
              <w:spacing w:line="400" w:lineRule="exact"/>
              <w:ind w:firstLine="480" w:firstLineChars="200"/>
              <w:jc w:val="left"/>
              <w:rPr>
                <w:rFonts w:hint="eastAsia" w:ascii="Times New Roman" w:hAnsi="Times New Roman" w:eastAsia="宋体" w:cs="Times New Roman"/>
                <w:sz w:val="24"/>
                <w:lang w:val="en-US" w:eastAsia="zh-CN"/>
              </w:rPr>
            </w:pPr>
          </w:p>
          <w:p>
            <w:pPr>
              <w:numPr>
                <w:ilvl w:val="0"/>
                <w:numId w:val="3"/>
              </w:numPr>
              <w:spacing w:line="440" w:lineRule="exac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登录设计</w:t>
            </w:r>
          </w:p>
          <w:p>
            <w:pPr>
              <w:pStyle w:val="7"/>
              <w:keepNext w:val="0"/>
              <w:keepLines w:val="0"/>
              <w:widowControl/>
              <w:suppressLineNumbers w:val="0"/>
              <w:spacing w:before="0" w:beforeAutospacing="1" w:after="0" w:afterAutospacing="1"/>
              <w:ind w:left="0" w:right="0"/>
            </w:pPr>
            <w:r>
              <w:t>企业网站登录设计是用户体验流程中的关键环节，它决定了用户是否能够便捷、安全地访问和使用企业网站。以下是一些关于企业网站登录设计的重要考虑因素：</w:t>
            </w:r>
          </w:p>
          <w:p>
            <w:pPr>
              <w:keepNext w:val="0"/>
              <w:keepLines w:val="0"/>
              <w:widowControl/>
              <w:numPr>
                <w:ilvl w:val="0"/>
                <w:numId w:val="4"/>
              </w:numPr>
              <w:suppressLineNumbers w:val="0"/>
              <w:spacing w:before="0" w:beforeAutospacing="1" w:after="0" w:afterAutospacing="1"/>
              <w:ind w:left="720" w:hanging="360"/>
            </w:pPr>
            <w:r>
              <w:rPr>
                <w:rStyle w:val="11"/>
              </w:rPr>
              <w:t>用户友好</w:t>
            </w:r>
            <w:r>
              <w:t>：设计简洁、直观的登录界面，使用户能够快速理解如何进行登录操作。减少不必要的表单字段和验证步骤，使用户能够轻松完成登录过程。</w:t>
            </w:r>
          </w:p>
          <w:p>
            <w:pPr>
              <w:keepNext w:val="0"/>
              <w:keepLines w:val="0"/>
              <w:widowControl/>
              <w:numPr>
                <w:ilvl w:val="0"/>
                <w:numId w:val="4"/>
              </w:numPr>
              <w:suppressLineNumbers w:val="0"/>
              <w:spacing w:before="0" w:beforeAutospacing="1" w:after="0" w:afterAutospacing="1"/>
              <w:ind w:left="720" w:hanging="360"/>
            </w:pPr>
            <w:r>
              <w:rPr>
                <w:rStyle w:val="11"/>
              </w:rPr>
              <w:t>安全性</w:t>
            </w:r>
            <w:r>
              <w:t>：确保登录过程的安全性，采取必要的安全措施来保护用户的信息和数据。例如，使用HTTPS、加密存储用户密码、限制登录尝试次数等。</w:t>
            </w:r>
          </w:p>
          <w:p>
            <w:pPr>
              <w:keepNext w:val="0"/>
              <w:keepLines w:val="0"/>
              <w:widowControl/>
              <w:numPr>
                <w:ilvl w:val="0"/>
                <w:numId w:val="4"/>
              </w:numPr>
              <w:suppressLineNumbers w:val="0"/>
              <w:spacing w:before="0" w:beforeAutospacing="1" w:after="0" w:afterAutospacing="1"/>
              <w:ind w:left="720" w:hanging="360"/>
            </w:pPr>
            <w:r>
              <w:rPr>
                <w:rStyle w:val="11"/>
              </w:rPr>
              <w:t>第三方登录</w:t>
            </w:r>
            <w:r>
              <w:t>：提供第三方登录选项，如通过社交媒体账号（如微信、微博、QQ等）进行登录。这可以简化登录流程，提高用户的便利性。</w:t>
            </w:r>
          </w:p>
          <w:p>
            <w:pPr>
              <w:keepNext w:val="0"/>
              <w:keepLines w:val="0"/>
              <w:widowControl/>
              <w:numPr>
                <w:ilvl w:val="0"/>
                <w:numId w:val="4"/>
              </w:numPr>
              <w:suppressLineNumbers w:val="0"/>
              <w:spacing w:before="0" w:beforeAutospacing="1" w:after="0" w:afterAutospacing="1"/>
              <w:ind w:left="720" w:hanging="360"/>
            </w:pPr>
            <w:r>
              <w:rPr>
                <w:rStyle w:val="11"/>
              </w:rPr>
              <w:t>密码恢复机制</w:t>
            </w:r>
            <w:r>
              <w:t>：提供简单、安全的密码恢复机制，帮助用户重置遗忘的密码。通过电子邮件发送密码重置链接或设置安全问题等方式，确保用户能够找回密码并重新登录。</w:t>
            </w:r>
          </w:p>
          <w:p>
            <w:pPr>
              <w:keepNext w:val="0"/>
              <w:keepLines w:val="0"/>
              <w:widowControl/>
              <w:numPr>
                <w:ilvl w:val="0"/>
                <w:numId w:val="4"/>
              </w:numPr>
              <w:suppressLineNumbers w:val="0"/>
              <w:spacing w:before="0" w:beforeAutospacing="1" w:after="0" w:afterAutospacing="1"/>
              <w:ind w:left="720" w:hanging="360"/>
            </w:pPr>
            <w:r>
              <w:rPr>
                <w:rStyle w:val="11"/>
              </w:rPr>
              <w:t>适应性</w:t>
            </w:r>
            <w:r>
              <w:t>：确保登录设计在不同设备和浏览器上都能良好地显示和运行，提供响应式设计，以适应不同的屏幕尺寸和分辨率。</w:t>
            </w:r>
          </w:p>
          <w:p>
            <w:pPr>
              <w:keepNext w:val="0"/>
              <w:keepLines w:val="0"/>
              <w:widowControl/>
              <w:numPr>
                <w:ilvl w:val="0"/>
                <w:numId w:val="4"/>
              </w:numPr>
              <w:suppressLineNumbers w:val="0"/>
              <w:spacing w:before="0" w:beforeAutospacing="1" w:after="0" w:afterAutospacing="1"/>
              <w:ind w:left="720" w:hanging="360"/>
            </w:pPr>
            <w:r>
              <w:rPr>
                <w:rStyle w:val="11"/>
              </w:rPr>
              <w:t>反馈与提示信息</w:t>
            </w:r>
            <w:r>
              <w:t>：在用户进行登录操作时，提供清晰、友好的反馈和提示信息，告知用户登录状态、错误信息等。这有助于用户理解登录过程中可能出现的问题和解决方案。</w:t>
            </w:r>
          </w:p>
          <w:p>
            <w:pPr>
              <w:keepNext w:val="0"/>
              <w:keepLines w:val="0"/>
              <w:widowControl/>
              <w:numPr>
                <w:ilvl w:val="0"/>
                <w:numId w:val="4"/>
              </w:numPr>
              <w:suppressLineNumbers w:val="0"/>
              <w:spacing w:before="0" w:beforeAutospacing="1" w:after="0" w:afterAutospacing="1"/>
              <w:ind w:left="720" w:hanging="360"/>
            </w:pPr>
            <w:r>
              <w:rPr>
                <w:rStyle w:val="11"/>
              </w:rPr>
              <w:t>自定义与个性化</w:t>
            </w:r>
            <w:r>
              <w:t>：允许企业根据自身品牌形象和需求进行自定义登录界面设计，包括颜色、字体、布局等。同时，根据用户的偏好和历史行为记录，提供个性化的登录体验。</w:t>
            </w:r>
          </w:p>
          <w:p>
            <w:pPr>
              <w:keepNext w:val="0"/>
              <w:keepLines w:val="0"/>
              <w:widowControl/>
              <w:numPr>
                <w:ilvl w:val="0"/>
                <w:numId w:val="4"/>
              </w:numPr>
              <w:suppressLineNumbers w:val="0"/>
              <w:spacing w:before="0" w:beforeAutospacing="1" w:after="0" w:afterAutospacing="1"/>
              <w:ind w:left="720" w:hanging="360"/>
            </w:pPr>
            <w:r>
              <w:rPr>
                <w:rStyle w:val="11"/>
              </w:rPr>
              <w:t>保持一致性</w:t>
            </w:r>
            <w:r>
              <w:t>：在整个网站的设计和用户体验中保持一致性。登录界面与其他页面应保持相似的视觉风格和设计元素，使用户感到熟悉和信任。</w:t>
            </w:r>
          </w:p>
          <w:p>
            <w:pPr>
              <w:keepNext w:val="0"/>
              <w:keepLines w:val="0"/>
              <w:widowControl/>
              <w:numPr>
                <w:ilvl w:val="0"/>
                <w:numId w:val="4"/>
              </w:numPr>
              <w:suppressLineNumbers w:val="0"/>
              <w:spacing w:before="0" w:beforeAutospacing="1" w:after="0" w:afterAutospacing="1"/>
              <w:ind w:left="720" w:hanging="360"/>
            </w:pPr>
            <w:r>
              <w:rPr>
                <w:rStyle w:val="11"/>
              </w:rPr>
              <w:t>测试与优化</w:t>
            </w:r>
            <w:r>
              <w:t>：在完成初步设计后，对登录页面进行全面的测试，包括在不同设备和浏览器上的兼容性、性能、安全性等。根据测试结果进行必要的优化和改进，确保登录设计能够满足用户的期望和企业的需求。</w:t>
            </w:r>
          </w:p>
          <w:p>
            <w:pPr>
              <w:pStyle w:val="7"/>
              <w:keepNext w:val="0"/>
              <w:keepLines w:val="0"/>
              <w:widowControl/>
              <w:suppressLineNumbers w:val="0"/>
              <w:spacing w:before="0" w:beforeAutospacing="1" w:after="0" w:afterAutospacing="1"/>
              <w:ind w:left="0" w:right="0"/>
              <w:rPr>
                <w:rFonts w:asciiTheme="minorEastAsia" w:hAnsiTheme="minorEastAsia" w:eastAsiaTheme="minorEastAsia"/>
                <w:sz w:val="24"/>
              </w:rPr>
            </w:pPr>
            <w:r>
              <w:t>综合考虑以上因素，设计出简洁、安全、用户友好的企业网站登录页面，有助于提高用户的转化率和忠诚度，提升企业的品牌形象和市场竞争力。</w:t>
            </w:r>
          </w:p>
          <w:p>
            <w:pPr>
              <w:numPr>
                <w:ilvl w:val="0"/>
                <w:numId w:val="3"/>
              </w:numPr>
              <w:spacing w:line="440" w:lineRule="exact"/>
              <w:ind w:left="0" w:leftChars="0" w:firstLine="0" w:firstLineChars="0"/>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lang w:val="en-US" w:eastAsia="zh-CN"/>
              </w:rPr>
              <w:t>注册设计</w:t>
            </w:r>
          </w:p>
          <w:p>
            <w:pPr>
              <w:pStyle w:val="7"/>
              <w:keepNext w:val="0"/>
              <w:keepLines w:val="0"/>
              <w:widowControl/>
              <w:suppressLineNumbers w:val="0"/>
              <w:spacing w:before="0" w:beforeAutospacing="1" w:after="0" w:afterAutospacing="1"/>
              <w:ind w:left="0" w:right="0"/>
            </w:pPr>
            <w:r>
              <w:t>企业网站注册页面设计是用户首次接触企业网站并进行注册的重要环节。以下是一些关于企业网站注册页面设计的关键考虑因素：</w:t>
            </w:r>
          </w:p>
          <w:p>
            <w:pPr>
              <w:keepNext w:val="0"/>
              <w:keepLines w:val="0"/>
              <w:widowControl/>
              <w:numPr>
                <w:ilvl w:val="0"/>
                <w:numId w:val="5"/>
              </w:numPr>
              <w:suppressLineNumbers w:val="0"/>
              <w:spacing w:before="0" w:beforeAutospacing="1" w:after="0" w:afterAutospacing="1"/>
              <w:ind w:left="720" w:hanging="360"/>
            </w:pPr>
            <w:r>
              <w:rPr>
                <w:rStyle w:val="11"/>
              </w:rPr>
              <w:t>清晰的信息呈现</w:t>
            </w:r>
            <w:r>
              <w:t>：在注册页面上明确呈现注册的步骤和所需信息，使用户能够快速了解注册流程并准备相应的信息。</w:t>
            </w:r>
          </w:p>
          <w:p>
            <w:pPr>
              <w:keepNext w:val="0"/>
              <w:keepLines w:val="0"/>
              <w:widowControl/>
              <w:numPr>
                <w:ilvl w:val="0"/>
                <w:numId w:val="5"/>
              </w:numPr>
              <w:suppressLineNumbers w:val="0"/>
              <w:spacing w:before="0" w:beforeAutospacing="1" w:after="0" w:afterAutospacing="1"/>
              <w:ind w:left="720" w:hanging="360"/>
            </w:pPr>
            <w:r>
              <w:rPr>
                <w:rStyle w:val="11"/>
              </w:rPr>
              <w:t>表单设计</w:t>
            </w:r>
            <w:r>
              <w:t>：创建简洁、直观的注册表单，确保用户能够轻松填写所有必要的字段。使用清晰的标签说明每个字段的意义，并遵循一致的输入字段命名规范。</w:t>
            </w:r>
          </w:p>
          <w:p>
            <w:pPr>
              <w:keepNext w:val="0"/>
              <w:keepLines w:val="0"/>
              <w:widowControl/>
              <w:numPr>
                <w:ilvl w:val="0"/>
                <w:numId w:val="5"/>
              </w:numPr>
              <w:suppressLineNumbers w:val="0"/>
              <w:spacing w:before="0" w:beforeAutospacing="1" w:after="0" w:afterAutospacing="1"/>
              <w:ind w:left="720" w:hanging="360"/>
            </w:pPr>
            <w:r>
              <w:rPr>
                <w:rStyle w:val="11"/>
              </w:rPr>
              <w:t>表单验证</w:t>
            </w:r>
            <w:r>
              <w:t>：在用户提交注册表单之前，进行必要的验证，确保输入的信息符合要求。例如，检查用户输入的邮箱地址是否有效，密码是否符合复杂性要求等。</w:t>
            </w:r>
          </w:p>
          <w:p>
            <w:pPr>
              <w:keepNext w:val="0"/>
              <w:keepLines w:val="0"/>
              <w:widowControl/>
              <w:numPr>
                <w:ilvl w:val="0"/>
                <w:numId w:val="5"/>
              </w:numPr>
              <w:suppressLineNumbers w:val="0"/>
              <w:spacing w:before="0" w:beforeAutospacing="1" w:after="0" w:afterAutospacing="1"/>
              <w:ind w:left="720" w:hanging="360"/>
            </w:pPr>
            <w:r>
              <w:rPr>
                <w:rStyle w:val="11"/>
              </w:rPr>
              <w:t>错误处理</w:t>
            </w:r>
            <w:r>
              <w:t>：当用户在注册过程中出现错误时，提供友好的错误提示信息，指导用户修正错误。确保错误信息易于理解，并提供清晰的反馈，以便用户能够轻松地纠正问题。</w:t>
            </w:r>
          </w:p>
          <w:p>
            <w:pPr>
              <w:keepNext w:val="0"/>
              <w:keepLines w:val="0"/>
              <w:widowControl/>
              <w:numPr>
                <w:ilvl w:val="0"/>
                <w:numId w:val="5"/>
              </w:numPr>
              <w:suppressLineNumbers w:val="0"/>
              <w:spacing w:before="0" w:beforeAutospacing="1" w:after="0" w:afterAutospacing="1"/>
              <w:ind w:left="720" w:hanging="360"/>
            </w:pPr>
            <w:r>
              <w:rPr>
                <w:rStyle w:val="11"/>
              </w:rPr>
              <w:t>帮助与支持</w:t>
            </w:r>
            <w:r>
              <w:t>：在注册页面上提供联系信息或帮助文档的链接，以便用户在遇到问题时能够快速找到解决方案。这样可以提高用户注册的信心和满意度。</w:t>
            </w:r>
          </w:p>
          <w:p>
            <w:pPr>
              <w:keepNext w:val="0"/>
              <w:keepLines w:val="0"/>
              <w:widowControl/>
              <w:numPr>
                <w:ilvl w:val="0"/>
                <w:numId w:val="5"/>
              </w:numPr>
              <w:suppressLineNumbers w:val="0"/>
              <w:spacing w:before="0" w:beforeAutospacing="1" w:after="0" w:afterAutospacing="1"/>
              <w:ind w:left="720" w:hanging="360"/>
            </w:pPr>
            <w:r>
              <w:rPr>
                <w:rStyle w:val="11"/>
              </w:rPr>
              <w:t>安全性</w:t>
            </w:r>
            <w:r>
              <w:t>：强调网站注册的安全性，例如通过使用https、加密存储用户数据等方式保护用户隐私和数据安全。</w:t>
            </w:r>
          </w:p>
          <w:p>
            <w:pPr>
              <w:keepNext w:val="0"/>
              <w:keepLines w:val="0"/>
              <w:widowControl/>
              <w:numPr>
                <w:ilvl w:val="0"/>
                <w:numId w:val="5"/>
              </w:numPr>
              <w:suppressLineNumbers w:val="0"/>
              <w:spacing w:before="0" w:beforeAutospacing="1" w:after="0" w:afterAutospacing="1"/>
              <w:ind w:left="720" w:hanging="360"/>
            </w:pPr>
            <w:r>
              <w:rPr>
                <w:rStyle w:val="11"/>
              </w:rPr>
              <w:t>个性化选项</w:t>
            </w:r>
            <w:r>
              <w:t>：根据用户的输入和选择，提供个性化的注册体验，例如根据用户提供的信息自动填写某些表单字段。</w:t>
            </w:r>
          </w:p>
          <w:p>
            <w:pPr>
              <w:keepNext w:val="0"/>
              <w:keepLines w:val="0"/>
              <w:widowControl/>
              <w:numPr>
                <w:ilvl w:val="0"/>
                <w:numId w:val="5"/>
              </w:numPr>
              <w:suppressLineNumbers w:val="0"/>
              <w:spacing w:before="0" w:beforeAutospacing="1" w:after="0" w:afterAutospacing="1"/>
              <w:ind w:left="720" w:hanging="360"/>
            </w:pPr>
            <w:r>
              <w:rPr>
                <w:rStyle w:val="11"/>
              </w:rPr>
              <w:t>用户体验考虑</w:t>
            </w:r>
            <w:r>
              <w:t>：提供易于使用的表单控件，如自动完成、下拉菜单等，以简化用户的输入过程。同时，考虑使用户能够轻松地返回到上一页或取消注册操作。</w:t>
            </w:r>
          </w:p>
          <w:p>
            <w:pPr>
              <w:keepNext w:val="0"/>
              <w:keepLines w:val="0"/>
              <w:widowControl/>
              <w:numPr>
                <w:ilvl w:val="0"/>
                <w:numId w:val="5"/>
              </w:numPr>
              <w:suppressLineNumbers w:val="0"/>
              <w:spacing w:before="0" w:beforeAutospacing="1" w:after="0" w:afterAutospacing="1"/>
              <w:ind w:left="720" w:hanging="360"/>
            </w:pPr>
            <w:r>
              <w:rPr>
                <w:rStyle w:val="11"/>
              </w:rPr>
              <w:t>表单布局与排版</w:t>
            </w:r>
            <w:r>
              <w:t>：合理安排表单元素的布局和排版，使其看起来整洁有序。使用一致的字体、颜色和间距来增强可读性和视觉效果。</w:t>
            </w:r>
          </w:p>
          <w:p>
            <w:pPr>
              <w:keepNext w:val="0"/>
              <w:keepLines w:val="0"/>
              <w:widowControl/>
              <w:numPr>
                <w:ilvl w:val="0"/>
                <w:numId w:val="5"/>
              </w:numPr>
              <w:suppressLineNumbers w:val="0"/>
              <w:spacing w:before="0" w:beforeAutospacing="1" w:after="0" w:afterAutospacing="1"/>
              <w:ind w:left="720" w:hanging="360"/>
            </w:pPr>
            <w:r>
              <w:rPr>
                <w:rStyle w:val="11"/>
              </w:rPr>
              <w:t>测试与反馈</w:t>
            </w:r>
            <w:r>
              <w:t>：在发布之前对注册页面进行全面测试，确保在不同设备和浏览器上都能够正常工作。收集用户的反馈和意见，不断改进和优化注册页面的设计和用户体验。</w:t>
            </w:r>
          </w:p>
          <w:p>
            <w:pPr>
              <w:pStyle w:val="7"/>
              <w:keepNext w:val="0"/>
              <w:keepLines w:val="0"/>
              <w:widowControl/>
              <w:suppressLineNumbers w:val="0"/>
              <w:spacing w:before="0" w:beforeAutospacing="1" w:after="0" w:afterAutospacing="1"/>
              <w:ind w:left="0" w:right="0"/>
            </w:pPr>
            <w:r>
              <w:t>综合运用这些考虑因素，设计出符合企业需求和用户体验的注册页面，将有助于提高用户的注册率和企业网站的转化率。</w:t>
            </w:r>
          </w:p>
          <w:p>
            <w:pPr>
              <w:numPr>
                <w:ilvl w:val="0"/>
                <w:numId w:val="0"/>
              </w:numPr>
              <w:spacing w:line="440" w:lineRule="exact"/>
              <w:ind w:leftChars="0"/>
              <w:rPr>
                <w:rFonts w:hint="default" w:asciiTheme="minorEastAsia" w:hAnsiTheme="minorEastAsia" w:eastAsiaTheme="minorEastAsia"/>
                <w:b/>
                <w:bCs/>
                <w:sz w:val="24"/>
                <w:lang w:val="en-US" w:eastAsia="zh-CN"/>
              </w:rPr>
            </w:pPr>
          </w:p>
          <w:p>
            <w:pPr>
              <w:numPr>
                <w:ilvl w:val="0"/>
                <w:numId w:val="0"/>
              </w:numPr>
              <w:spacing w:line="440" w:lineRule="exact"/>
              <w:ind w:leftChars="0"/>
              <w:rPr>
                <w:rFonts w:hint="default" w:asciiTheme="minorEastAsia" w:hAnsiTheme="minorEastAsia" w:eastAsiaTheme="minorEastAsia"/>
                <w:b/>
                <w:bCs/>
                <w:sz w:val="24"/>
                <w:lang w:val="en-US" w:eastAsia="zh-CN"/>
              </w:rPr>
            </w:pPr>
          </w:p>
          <w:p>
            <w:pPr>
              <w:numPr>
                <w:ilvl w:val="0"/>
                <w:numId w:val="0"/>
              </w:numPr>
              <w:spacing w:line="440" w:lineRule="exact"/>
              <w:ind w:leftChars="0"/>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无论是登录还是注册页面，一定要结合企业自身品牌形象等考虑设计风格</w:t>
            </w:r>
          </w:p>
          <w:p>
            <w:pPr>
              <w:numPr>
                <w:ilvl w:val="0"/>
                <w:numId w:val="0"/>
              </w:numPr>
              <w:spacing w:line="440" w:lineRule="exact"/>
              <w:ind w:leftChars="0"/>
              <w:rPr>
                <w:rFonts w:hint="eastAsia" w:ascii="宋体" w:hAnsi="宋体" w:eastAsia="宋体" w:cs="Times New Roman"/>
                <w:kern w:val="0"/>
                <w:sz w:val="24"/>
                <w:szCs w:val="24"/>
                <w:lang w:val="en-US" w:eastAsia="zh-CN" w:bidi="ar-SA"/>
              </w:rPr>
            </w:pPr>
          </w:p>
          <w:p>
            <w:pPr>
              <w:numPr>
                <w:ilvl w:val="0"/>
                <w:numId w:val="0"/>
              </w:numPr>
              <w:spacing w:line="440" w:lineRule="exact"/>
              <w:ind w:leftChars="0"/>
              <w:rPr>
                <w:rFonts w:hint="eastAsia" w:ascii="宋体" w:hAnsi="宋体" w:eastAsia="宋体" w:cs="Times New Roman"/>
                <w:kern w:val="0"/>
                <w:sz w:val="24"/>
                <w:szCs w:val="24"/>
                <w:lang w:val="en-US" w:eastAsia="zh-CN" w:bidi="ar-SA"/>
              </w:rPr>
            </w:pPr>
          </w:p>
          <w:p>
            <w:pPr>
              <w:numPr>
                <w:ilvl w:val="0"/>
                <w:numId w:val="0"/>
              </w:numPr>
              <w:spacing w:line="440" w:lineRule="exact"/>
              <w:ind w:leftChars="0"/>
              <w:rPr>
                <w:rFonts w:hint="eastAsia" w:ascii="宋体" w:hAnsi="宋体" w:eastAsia="宋体" w:cs="Times New Roman"/>
                <w:kern w:val="0"/>
                <w:sz w:val="24"/>
                <w:szCs w:val="24"/>
                <w:lang w:val="en-US" w:eastAsia="zh-CN" w:bidi="ar-SA"/>
              </w:rPr>
            </w:pPr>
          </w:p>
          <w:p>
            <w:pPr>
              <w:numPr>
                <w:ilvl w:val="0"/>
                <w:numId w:val="0"/>
              </w:numPr>
              <w:spacing w:line="440" w:lineRule="exact"/>
              <w:ind w:leftChars="0"/>
              <w:rPr>
                <w:rFonts w:hint="eastAsia" w:ascii="宋体" w:hAnsi="宋体" w:eastAsia="宋体" w:cs="Times New Roman"/>
                <w:kern w:val="0"/>
                <w:sz w:val="24"/>
                <w:szCs w:val="24"/>
                <w:lang w:val="en-US" w:eastAsia="zh-CN" w:bidi="ar-SA"/>
              </w:rPr>
            </w:pPr>
          </w:p>
          <w:p>
            <w:pPr>
              <w:numPr>
                <w:ilvl w:val="0"/>
                <w:numId w:val="0"/>
              </w:numPr>
              <w:spacing w:line="440" w:lineRule="exact"/>
              <w:ind w:leftChars="0"/>
              <w:rPr>
                <w:rFonts w:hint="eastAsia" w:ascii="宋体" w:hAnsi="宋体" w:eastAsia="宋体" w:cs="Times New Roman"/>
                <w:kern w:val="0"/>
                <w:sz w:val="24"/>
                <w:szCs w:val="24"/>
                <w:lang w:val="en-US" w:eastAsia="zh-CN" w:bidi="ar-SA"/>
              </w:rPr>
            </w:pPr>
          </w:p>
          <w:p>
            <w:pPr>
              <w:numPr>
                <w:ilvl w:val="0"/>
                <w:numId w:val="0"/>
              </w:numPr>
              <w:spacing w:line="440" w:lineRule="exact"/>
              <w:ind w:leftChars="0"/>
              <w:rPr>
                <w:rFonts w:hint="default" w:ascii="宋体" w:hAnsi="宋体" w:eastAsia="宋体" w:cs="Times New Roman"/>
                <w:kern w:val="0"/>
                <w:sz w:val="24"/>
                <w:szCs w:val="24"/>
                <w:lang w:val="en-US" w:eastAsia="zh-CN" w:bidi="ar-SA"/>
              </w:rPr>
            </w:pPr>
            <w:r>
              <w:rPr>
                <w:rFonts w:hint="eastAsia" w:ascii="宋体" w:hAnsi="宋体" w:cs="Times New Roman"/>
                <w:kern w:val="0"/>
                <w:sz w:val="24"/>
                <w:szCs w:val="24"/>
                <w:lang w:val="en-US" w:eastAsia="zh-CN" w:bidi="ar-SA"/>
              </w:rPr>
              <w:t>完成登录和注册设计页面代码编写</w:t>
            </w:r>
          </w:p>
          <w:p>
            <w:pPr>
              <w:spacing w:line="400" w:lineRule="exact"/>
              <w:ind w:firstLine="480" w:firstLineChars="200"/>
              <w:jc w:val="left"/>
              <w:rPr>
                <w:rFonts w:hint="default" w:ascii="宋体" w:hAnsi="宋体" w:eastAsia="宋体" w:cs="宋体"/>
                <w:sz w:val="24"/>
                <w:szCs w:val="24"/>
                <w:lang w:val="en-US" w:eastAsia="zh-CN"/>
              </w:rPr>
            </w:pP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登录和注册有什么区别</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能独立完成代码练习。</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企业网站案例实现</w:t>
                                  </w:r>
                                </w:p>
                                <w:p>
                                  <w:pPr>
                                    <w:numPr>
                                      <w:ilvl w:val="0"/>
                                      <w:numId w:val="6"/>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登录页面设计</w:t>
                                  </w:r>
                                </w:p>
                                <w:p>
                                  <w:pPr>
                                    <w:ind w:firstLine="240" w:firstLineChars="100"/>
                                    <w:rPr>
                                      <w:rFonts w:hint="default"/>
                                      <w:sz w:val="24"/>
                                      <w:lang w:val="en-US"/>
                                    </w:rPr>
                                  </w:pPr>
                                  <w:r>
                                    <w:rPr>
                                      <w:rFonts w:hint="eastAsia" w:ascii="宋体" w:hAnsi="宋体" w:eastAsia="宋体" w:cs="宋体"/>
                                      <w:bCs/>
                                      <w:sz w:val="24"/>
                                      <w:szCs w:val="24"/>
                                    </w:rPr>
                                    <w:t>二、</w:t>
                                  </w:r>
                                  <w:r>
                                    <w:rPr>
                                      <w:rFonts w:hint="eastAsia" w:ascii="宋体" w:hAnsi="宋体" w:cs="宋体"/>
                                      <w:bCs/>
                                      <w:sz w:val="24"/>
                                      <w:szCs w:val="24"/>
                                      <w:lang w:val="en-US" w:eastAsia="zh-CN"/>
                                    </w:rPr>
                                    <w:t>注册页面设计</w:t>
                                  </w:r>
                                </w:p>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企业网站案例实现</w:t>
                            </w:r>
                          </w:p>
                          <w:p>
                            <w:pPr>
                              <w:numPr>
                                <w:ilvl w:val="0"/>
                                <w:numId w:val="6"/>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登录页面设计</w:t>
                            </w:r>
                          </w:p>
                          <w:p>
                            <w:pPr>
                              <w:ind w:firstLine="240" w:firstLineChars="100"/>
                              <w:rPr>
                                <w:rFonts w:hint="default"/>
                                <w:sz w:val="24"/>
                                <w:lang w:val="en-US"/>
                              </w:rPr>
                            </w:pPr>
                            <w:r>
                              <w:rPr>
                                <w:rFonts w:hint="eastAsia" w:ascii="宋体" w:hAnsi="宋体" w:eastAsia="宋体" w:cs="宋体"/>
                                <w:bCs/>
                                <w:sz w:val="24"/>
                                <w:szCs w:val="24"/>
                              </w:rPr>
                              <w:t>二、</w:t>
                            </w:r>
                            <w:r>
                              <w:rPr>
                                <w:rFonts w:hint="eastAsia" w:ascii="宋体" w:hAnsi="宋体" w:cs="宋体"/>
                                <w:bCs/>
                                <w:sz w:val="24"/>
                                <w:szCs w:val="24"/>
                                <w:lang w:val="en-US" w:eastAsia="zh-CN"/>
                              </w:rPr>
                              <w:t>注册页面设计</w:t>
                            </w:r>
                          </w:p>
                          <w:p/>
                        </w:txbxContent>
                      </v:textbox>
                    </v:shape>
                  </w:pict>
                </mc:Fallback>
              </mc:AlternateContent>
            </w: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p>
            <w:pPr>
              <w:pStyle w:val="17"/>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pStyle w:val="7"/>
              <w:keepNext w:val="0"/>
              <w:keepLines w:val="0"/>
              <w:widowControl/>
              <w:suppressLineNumbers w:val="0"/>
              <w:spacing w:before="0" w:beforeAutospacing="1" w:after="0" w:afterAutospacing="1"/>
              <w:ind w:left="0" w:right="0"/>
            </w:pPr>
            <w:r>
              <w:t>通过回顾我的企业网站登录和注册页面设计的教学，我发现了一些亮点和待改进之处。</w:t>
            </w:r>
          </w:p>
          <w:p>
            <w:pPr>
              <w:pStyle w:val="7"/>
              <w:keepNext w:val="0"/>
              <w:keepLines w:val="0"/>
              <w:widowControl/>
              <w:suppressLineNumbers w:val="0"/>
              <w:spacing w:before="0" w:beforeAutospacing="1" w:after="0" w:afterAutospacing="1"/>
              <w:ind w:left="0" w:right="0"/>
            </w:pPr>
            <w:r>
              <w:rPr>
                <w:rStyle w:val="11"/>
              </w:rPr>
              <w:t>亮点</w:t>
            </w:r>
            <w:r>
              <w:t>：</w:t>
            </w:r>
          </w:p>
          <w:p>
            <w:pPr>
              <w:keepNext w:val="0"/>
              <w:keepLines w:val="0"/>
              <w:widowControl/>
              <w:numPr>
                <w:ilvl w:val="0"/>
                <w:numId w:val="7"/>
              </w:numPr>
              <w:suppressLineNumbers w:val="0"/>
              <w:spacing w:before="0" w:beforeAutospacing="1" w:after="0" w:afterAutospacing="1"/>
              <w:ind w:left="720" w:hanging="360"/>
            </w:pPr>
            <w:r>
              <w:rPr>
                <w:rStyle w:val="11"/>
              </w:rPr>
              <w:t>学生参与度高</w:t>
            </w:r>
            <w:r>
              <w:t>：学生们对企业网站登录和注册页面设计表现出浓厚的兴趣，他们在课堂上积极参与讨论，提出自己的见解和创意。</w:t>
            </w:r>
          </w:p>
          <w:p>
            <w:pPr>
              <w:keepNext w:val="0"/>
              <w:keepLines w:val="0"/>
              <w:widowControl/>
              <w:numPr>
                <w:ilvl w:val="0"/>
                <w:numId w:val="7"/>
              </w:numPr>
              <w:suppressLineNumbers w:val="0"/>
              <w:spacing w:before="0" w:beforeAutospacing="1" w:after="0" w:afterAutospacing="1"/>
              <w:ind w:left="720" w:hanging="360"/>
            </w:pPr>
            <w:r>
              <w:rPr>
                <w:rStyle w:val="11"/>
              </w:rPr>
              <w:t>实战项目丰富</w:t>
            </w:r>
            <w:r>
              <w:t>：通过引入多个实战项目，学生能够将理论知识与实际应用相结合，更好地理解企业网站登录和注册页面设计的要点。</w:t>
            </w:r>
          </w:p>
          <w:p>
            <w:pPr>
              <w:keepNext w:val="0"/>
              <w:keepLines w:val="0"/>
              <w:widowControl/>
              <w:numPr>
                <w:ilvl w:val="0"/>
                <w:numId w:val="7"/>
              </w:numPr>
              <w:suppressLineNumbers w:val="0"/>
              <w:spacing w:before="0" w:beforeAutospacing="1" w:after="0" w:afterAutospacing="1"/>
              <w:ind w:left="720" w:hanging="360"/>
            </w:pPr>
            <w:r>
              <w:rPr>
                <w:rStyle w:val="11"/>
              </w:rPr>
              <w:t>案例分析深入</w:t>
            </w:r>
            <w:r>
              <w:t>：在课堂上，我通过分析一些成功的登录和注册页面设计案例，帮助学生深入理解设计原则和技巧。</w:t>
            </w:r>
          </w:p>
          <w:p>
            <w:pPr>
              <w:pStyle w:val="7"/>
              <w:keepNext w:val="0"/>
              <w:keepLines w:val="0"/>
              <w:widowControl/>
              <w:suppressLineNumbers w:val="0"/>
              <w:spacing w:before="0" w:beforeAutospacing="1" w:after="0" w:afterAutospacing="1"/>
              <w:ind w:left="0" w:right="0"/>
            </w:pPr>
            <w:r>
              <w:rPr>
                <w:rStyle w:val="11"/>
              </w:rPr>
              <w:t>待改进之处</w:t>
            </w:r>
            <w:r>
              <w:t>：</w:t>
            </w:r>
          </w:p>
          <w:p>
            <w:pPr>
              <w:keepNext w:val="0"/>
              <w:keepLines w:val="0"/>
              <w:widowControl/>
              <w:numPr>
                <w:ilvl w:val="0"/>
                <w:numId w:val="8"/>
              </w:numPr>
              <w:suppressLineNumbers w:val="0"/>
              <w:spacing w:before="0" w:beforeAutospacing="1" w:after="0" w:afterAutospacing="1"/>
              <w:ind w:left="720" w:hanging="360"/>
            </w:pPr>
            <w:r>
              <w:rPr>
                <w:rStyle w:val="11"/>
              </w:rPr>
              <w:t>技术细节需加强</w:t>
            </w:r>
            <w:r>
              <w:t>：在讲解登录和注册页面设计时，对于一些技术细节的探讨不够深入，导致部分学生在实践中遇到困难。未来应增加技术难度的挑战，帮助学生更好地掌握相关技能。</w:t>
            </w:r>
          </w:p>
          <w:p>
            <w:pPr>
              <w:keepNext w:val="0"/>
              <w:keepLines w:val="0"/>
              <w:widowControl/>
              <w:numPr>
                <w:ilvl w:val="0"/>
                <w:numId w:val="8"/>
              </w:numPr>
              <w:suppressLineNumbers w:val="0"/>
              <w:spacing w:before="0" w:beforeAutospacing="1" w:after="0" w:afterAutospacing="1"/>
              <w:ind w:left="720" w:hanging="360"/>
            </w:pPr>
            <w:r>
              <w:rPr>
                <w:rStyle w:val="11"/>
              </w:rPr>
              <w:t>个性化指导不足</w:t>
            </w:r>
            <w:r>
              <w:t>：由于学生基础和进度不同，个性化指导的需求较大。在未来的教学中，应更多地关注学生的个体差异，提供针对性的辅导。</w:t>
            </w:r>
          </w:p>
          <w:p>
            <w:pPr>
              <w:keepNext w:val="0"/>
              <w:keepLines w:val="0"/>
              <w:widowControl/>
              <w:numPr>
                <w:ilvl w:val="0"/>
                <w:numId w:val="8"/>
              </w:numPr>
              <w:suppressLineNumbers w:val="0"/>
              <w:spacing w:before="0" w:beforeAutospacing="1" w:after="0" w:afterAutospacing="1"/>
              <w:ind w:left="720" w:hanging="360"/>
            </w:pPr>
            <w:r>
              <w:rPr>
                <w:rStyle w:val="11"/>
              </w:rPr>
              <w:t>用户体验测试缺乏</w:t>
            </w:r>
            <w:r>
              <w:t>：虽然我们讨论了用户体验的重要性，但在课堂上缺乏实际的用户体验测试环节。未来应增加用户体验测试的实践，让学生亲身体验并理解用户的需求和行为。</w:t>
            </w:r>
          </w:p>
          <w:p>
            <w:pPr>
              <w:keepNext w:val="0"/>
              <w:keepLines w:val="0"/>
              <w:widowControl/>
              <w:numPr>
                <w:ilvl w:val="0"/>
                <w:numId w:val="8"/>
              </w:numPr>
              <w:suppressLineNumbers w:val="0"/>
              <w:spacing w:before="0" w:beforeAutospacing="1" w:after="0" w:afterAutospacing="1"/>
              <w:ind w:left="720" w:hanging="360"/>
            </w:pPr>
            <w:r>
              <w:rPr>
                <w:rStyle w:val="11"/>
              </w:rPr>
              <w:t>行业趋势更新不足</w:t>
            </w:r>
            <w:r>
              <w:t>：在设计领域，技术和设计趋势不断更新。为了使学生了解最新的行业动态，我需要更频繁地更新课程内容和案例。</w:t>
            </w:r>
          </w:p>
          <w:p>
            <w:pPr>
              <w:pStyle w:val="7"/>
              <w:keepNext w:val="0"/>
              <w:keepLines w:val="0"/>
              <w:widowControl/>
              <w:suppressLineNumbers w:val="0"/>
              <w:spacing w:before="0" w:beforeAutospacing="1" w:after="0" w:afterAutospacing="1"/>
              <w:ind w:left="0" w:right="0"/>
              <w:rPr>
                <w:b/>
                <w:sz w:val="24"/>
              </w:rPr>
            </w:pPr>
            <w:r>
              <w:t>综上所述，我的企业网站登录和注册页面设计教学还有待改进之处。在未来的教学中，我将继续努力改进，以提高教学质量和学生的技能水平。</w:t>
            </w: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B59575"/>
    <w:multiLevelType w:val="singleLevel"/>
    <w:tmpl w:val="99B59575"/>
    <w:lvl w:ilvl="0" w:tentative="0">
      <w:start w:val="1"/>
      <w:numFmt w:val="decimal"/>
      <w:suff w:val="nothing"/>
      <w:lvlText w:val="%1、"/>
      <w:lvlJc w:val="left"/>
    </w:lvl>
  </w:abstractNum>
  <w:abstractNum w:abstractNumId="1">
    <w:nsid w:val="C2163821"/>
    <w:multiLevelType w:val="multilevel"/>
    <w:tmpl w:val="C216382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C4A1DE9E"/>
    <w:multiLevelType w:val="singleLevel"/>
    <w:tmpl w:val="C4A1DE9E"/>
    <w:lvl w:ilvl="0" w:tentative="0">
      <w:start w:val="1"/>
      <w:numFmt w:val="decimal"/>
      <w:suff w:val="nothing"/>
      <w:lvlText w:val="%1、"/>
      <w:lvlJc w:val="left"/>
    </w:lvl>
  </w:abstractNum>
  <w:abstractNum w:abstractNumId="3">
    <w:nsid w:val="E38E8B14"/>
    <w:multiLevelType w:val="multilevel"/>
    <w:tmpl w:val="E38E8B1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EABB7F61"/>
    <w:multiLevelType w:val="multilevel"/>
    <w:tmpl w:val="EABB7F61"/>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F55A7FAB"/>
    <w:multiLevelType w:val="singleLevel"/>
    <w:tmpl w:val="F55A7FAB"/>
    <w:lvl w:ilvl="0" w:tentative="0">
      <w:start w:val="1"/>
      <w:numFmt w:val="chineseCounting"/>
      <w:suff w:val="nothing"/>
      <w:lvlText w:val="%1、"/>
      <w:lvlJc w:val="left"/>
      <w:rPr>
        <w:rFonts w:hint="eastAsia"/>
      </w:rPr>
    </w:lvl>
  </w:abstractNum>
  <w:abstractNum w:abstractNumId="6">
    <w:nsid w:val="0FA594FB"/>
    <w:multiLevelType w:val="singleLevel"/>
    <w:tmpl w:val="0FA594FB"/>
    <w:lvl w:ilvl="0" w:tentative="0">
      <w:start w:val="1"/>
      <w:numFmt w:val="decimal"/>
      <w:lvlText w:val="%1."/>
      <w:lvlJc w:val="left"/>
      <w:pPr>
        <w:ind w:left="425" w:hanging="425"/>
      </w:pPr>
      <w:rPr>
        <w:rFonts w:hint="default"/>
      </w:rPr>
    </w:lvl>
  </w:abstractNum>
  <w:abstractNum w:abstractNumId="7">
    <w:nsid w:val="2F0CC2A4"/>
    <w:multiLevelType w:val="multilevel"/>
    <w:tmpl w:val="2F0CC2A4"/>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6"/>
  </w:num>
  <w:num w:numId="2">
    <w:abstractNumId w:val="2"/>
  </w:num>
  <w:num w:numId="3">
    <w:abstractNumId w:val="0"/>
  </w:num>
  <w:num w:numId="4">
    <w:abstractNumId w:val="1"/>
  </w:num>
  <w:num w:numId="5">
    <w:abstractNumId w:val="7"/>
  </w:num>
  <w:num w:numId="6">
    <w:abstractNumId w:val="5"/>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6EF276A"/>
    <w:rsid w:val="08A72F68"/>
    <w:rsid w:val="08D7310F"/>
    <w:rsid w:val="08DF64FD"/>
    <w:rsid w:val="09057096"/>
    <w:rsid w:val="0B9F256E"/>
    <w:rsid w:val="0CE8154F"/>
    <w:rsid w:val="0CF53982"/>
    <w:rsid w:val="0D033323"/>
    <w:rsid w:val="0E6F67EB"/>
    <w:rsid w:val="10EA5A3E"/>
    <w:rsid w:val="120D6A6B"/>
    <w:rsid w:val="134A6B85"/>
    <w:rsid w:val="14132D88"/>
    <w:rsid w:val="14B7032D"/>
    <w:rsid w:val="14BE5067"/>
    <w:rsid w:val="14C1008E"/>
    <w:rsid w:val="15B65CBF"/>
    <w:rsid w:val="16E06BE2"/>
    <w:rsid w:val="174E3A31"/>
    <w:rsid w:val="17A42169"/>
    <w:rsid w:val="186B0607"/>
    <w:rsid w:val="1A612876"/>
    <w:rsid w:val="1B767316"/>
    <w:rsid w:val="1C280A6A"/>
    <w:rsid w:val="1D32451C"/>
    <w:rsid w:val="1ECD1525"/>
    <w:rsid w:val="1EE7784D"/>
    <w:rsid w:val="1F254367"/>
    <w:rsid w:val="1F743CD4"/>
    <w:rsid w:val="1FC658C9"/>
    <w:rsid w:val="1FCD0435"/>
    <w:rsid w:val="23490B58"/>
    <w:rsid w:val="250E136F"/>
    <w:rsid w:val="25C66622"/>
    <w:rsid w:val="283E7C30"/>
    <w:rsid w:val="28A44A91"/>
    <w:rsid w:val="28BC7AEE"/>
    <w:rsid w:val="2B083F66"/>
    <w:rsid w:val="2C1A7BC2"/>
    <w:rsid w:val="2D615EC5"/>
    <w:rsid w:val="2D685287"/>
    <w:rsid w:val="2F9D0902"/>
    <w:rsid w:val="3248523C"/>
    <w:rsid w:val="32BB0E4F"/>
    <w:rsid w:val="33991B5A"/>
    <w:rsid w:val="33AB68B0"/>
    <w:rsid w:val="33BE302F"/>
    <w:rsid w:val="35747E49"/>
    <w:rsid w:val="36765B8D"/>
    <w:rsid w:val="37982CA0"/>
    <w:rsid w:val="37DC48A0"/>
    <w:rsid w:val="38C307B4"/>
    <w:rsid w:val="397D44E5"/>
    <w:rsid w:val="39D25836"/>
    <w:rsid w:val="3BA82A38"/>
    <w:rsid w:val="3C0A68CC"/>
    <w:rsid w:val="3FAB59E1"/>
    <w:rsid w:val="3FE249B6"/>
    <w:rsid w:val="40E124A7"/>
    <w:rsid w:val="41036634"/>
    <w:rsid w:val="42D10A01"/>
    <w:rsid w:val="43CB76FE"/>
    <w:rsid w:val="43F32EA9"/>
    <w:rsid w:val="46086152"/>
    <w:rsid w:val="46A618FC"/>
    <w:rsid w:val="472E2E7E"/>
    <w:rsid w:val="47370056"/>
    <w:rsid w:val="4A13610F"/>
    <w:rsid w:val="4A9C6FA6"/>
    <w:rsid w:val="4BDE3E16"/>
    <w:rsid w:val="4BDF30B8"/>
    <w:rsid w:val="4BEF4A3F"/>
    <w:rsid w:val="4C884022"/>
    <w:rsid w:val="4E5C4F50"/>
    <w:rsid w:val="4ECB3016"/>
    <w:rsid w:val="4F7B2A3B"/>
    <w:rsid w:val="4FEE0F67"/>
    <w:rsid w:val="50490B2A"/>
    <w:rsid w:val="5049176B"/>
    <w:rsid w:val="505D123E"/>
    <w:rsid w:val="51544C24"/>
    <w:rsid w:val="53436E71"/>
    <w:rsid w:val="53964FA4"/>
    <w:rsid w:val="54C60530"/>
    <w:rsid w:val="562C2046"/>
    <w:rsid w:val="5866141B"/>
    <w:rsid w:val="59A70139"/>
    <w:rsid w:val="59DF754F"/>
    <w:rsid w:val="5A876095"/>
    <w:rsid w:val="5AA31AD3"/>
    <w:rsid w:val="5ABC3575"/>
    <w:rsid w:val="5D575428"/>
    <w:rsid w:val="5E1B4B8B"/>
    <w:rsid w:val="60373F25"/>
    <w:rsid w:val="61496F33"/>
    <w:rsid w:val="63223732"/>
    <w:rsid w:val="64914A9C"/>
    <w:rsid w:val="652739F5"/>
    <w:rsid w:val="66C44D83"/>
    <w:rsid w:val="66D74E8F"/>
    <w:rsid w:val="67071002"/>
    <w:rsid w:val="67C60C23"/>
    <w:rsid w:val="68014B1A"/>
    <w:rsid w:val="6AC77447"/>
    <w:rsid w:val="6C742D41"/>
    <w:rsid w:val="6CF94FF3"/>
    <w:rsid w:val="6DA140EC"/>
    <w:rsid w:val="6F455952"/>
    <w:rsid w:val="72486558"/>
    <w:rsid w:val="738B42FF"/>
    <w:rsid w:val="75D5244D"/>
    <w:rsid w:val="76577D41"/>
    <w:rsid w:val="77301D7E"/>
    <w:rsid w:val="79050C6A"/>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11</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微信用户</cp:lastModifiedBy>
  <dcterms:modified xsi:type="dcterms:W3CDTF">2024-01-12T05:45:09Z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